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B7B" w:rsidRDefault="00495B7B" w:rsidP="00495B7B">
      <w:pPr>
        <w:spacing w:line="60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495B7B" w:rsidRDefault="00495B7B" w:rsidP="00495B7B">
      <w:pPr>
        <w:spacing w:line="60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1.</w:t>
      </w:r>
      <w:r>
        <w:rPr>
          <w:rFonts w:ascii="仿宋_GB2312" w:eastAsia="仿宋_GB2312" w:hint="eastAsia"/>
          <w:bCs/>
          <w:sz w:val="32"/>
          <w:szCs w:val="32"/>
        </w:rPr>
        <w:t>承办者合法成立的证明以及安全责任人的身份证明；</w:t>
      </w:r>
    </w:p>
    <w:p w:rsidR="00495B7B" w:rsidRDefault="00495B7B" w:rsidP="00495B7B">
      <w:pPr>
        <w:spacing w:line="60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2.大型群众性活动方案及其说明，2个或者2个以上承办者共同承办大型群众性活动的，还应当提交联合承办的协议；</w:t>
      </w:r>
    </w:p>
    <w:p w:rsidR="00495B7B" w:rsidRDefault="00495B7B" w:rsidP="00495B7B">
      <w:pPr>
        <w:spacing w:line="60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3.大型群众性活动安全工作方案；</w:t>
      </w:r>
    </w:p>
    <w:p w:rsidR="00495B7B" w:rsidRDefault="00495B7B" w:rsidP="00495B7B">
      <w:pPr>
        <w:spacing w:line="600" w:lineRule="exact"/>
        <w:ind w:firstLineChars="200"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4.活动场所管理者同意提供活动场所的证明。依照法律、行政法规的规定，有关主管部门对大型群众性活动的承办者有资质、资格要求的，还应当提交有关资质、资格证明；</w:t>
      </w:r>
    </w:p>
    <w:p w:rsidR="008832A3" w:rsidRPr="00495B7B" w:rsidRDefault="008832A3"/>
    <w:sectPr w:rsidR="008832A3" w:rsidRPr="00495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2A3" w:rsidRDefault="008832A3" w:rsidP="00495B7B">
      <w:r>
        <w:separator/>
      </w:r>
    </w:p>
  </w:endnote>
  <w:endnote w:type="continuationSeparator" w:id="1">
    <w:p w:rsidR="008832A3" w:rsidRDefault="008832A3" w:rsidP="00495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2A3" w:rsidRDefault="008832A3" w:rsidP="00495B7B">
      <w:r>
        <w:separator/>
      </w:r>
    </w:p>
  </w:footnote>
  <w:footnote w:type="continuationSeparator" w:id="1">
    <w:p w:rsidR="008832A3" w:rsidRDefault="008832A3" w:rsidP="00495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5B7B"/>
    <w:rsid w:val="00495B7B"/>
    <w:rsid w:val="00883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B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5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5B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5B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5B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24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2017-09-07T01:51:00Z</dcterms:created>
  <dcterms:modified xsi:type="dcterms:W3CDTF">2017-09-07T01:52:00Z</dcterms:modified>
</cp:coreProperties>
</file>